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7A" w:rsidRDefault="007D5A7A" w:rsidP="007D5A7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Бекітімен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A7A" w:rsidRDefault="007D5A7A" w:rsidP="007D5A7A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факультет д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7D5A7A" w:rsidRDefault="007D5A7A" w:rsidP="007D5A7A">
      <w:pPr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Сальников В.Г.</w:t>
      </w:r>
    </w:p>
    <w:p w:rsidR="007D5A7A" w:rsidRDefault="007D5A7A" w:rsidP="007D5A7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7D5A7A" w:rsidRPr="007D5A7A" w:rsidRDefault="007D5A7A" w:rsidP="007D5A7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7D5A7A">
        <w:rPr>
          <w:rFonts w:ascii="Times New Roman" w:hAnsi="Times New Roman" w:cs="Times New Roman"/>
          <w:sz w:val="24"/>
          <w:szCs w:val="24"/>
          <w:lang w:val="kk-KZ"/>
        </w:rPr>
        <w:t xml:space="preserve">«____»______________20___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D5A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5A7A" w:rsidRPr="007D5A7A" w:rsidRDefault="007D5A7A" w:rsidP="007D5A7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5A7A" w:rsidRDefault="007D5A7A" w:rsidP="007D5A7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Мамандығы 5В060900-География, қазақ бөлімі «Топография геодезия негіздерімен» пәні бойынша емтихан сұрақтары</w:t>
      </w:r>
    </w:p>
    <w:p w:rsidR="007D5A7A" w:rsidRDefault="007D5A7A" w:rsidP="007D5A7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6244"/>
        <w:gridCol w:w="900"/>
        <w:gridCol w:w="2218"/>
      </w:tblGrid>
      <w:tr w:rsidR="007D5A7A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A" w:rsidRDefault="007D5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A" w:rsidRDefault="007D5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A" w:rsidRDefault="007D5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Тарау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A" w:rsidRDefault="007D5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Т-теориялық         Л-лабораториялық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геодезия негіздерімен пәннің мақсаты мен міндеті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мен геодезияның басқа ғылымдарымен байланысы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Румб және дирекциондық бұрыш.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мен геодезияның шаруашылықтағы маңыздылығы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Масштаб. Масштабтың түрлері.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мен геодезияның даму тарихы.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Жердің көлемі мен пішіні туралы түсінік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бойынша ара қашықтықты өлшеу тәсілдері.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бойынша курвиметрмен ара қашықтықты өлшеу тәсілдері.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бойынша палетканың көмегімен ауданды өлшеу тәсілдері.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азимут туралы түсінік.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Масштабы 1:1000000 топографиялық карта парағының номенклатурасын анықтау.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Ф.Н. Красовскийдің референц-эллипсоиды туралы түсінік.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бойынша жер бедерін зерттеу әдістері.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координаталар туралы жалпы түсінік.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карталар бойынша географиялық координаталарды анықтау тәсілдері.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Топография мен геодезияда қолданылатын өлшем бірліктері.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картада азимутты анықтау тәсілдері.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картада азимут бойынша жүру схемасын жасау тәртібі.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туралы жалпы түсінік.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Картографиялық жалпыластыру (генерализация).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парағының рамкасы.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номенклатурасын анықтау әдісі.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картада жер бедерін бейнелеу.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бойынша гипсометриялық профиль жасау тәртібі.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картада су объектілерін бейнелеу.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картада топырақ-өсімдік жамылғысын бейнелеу ерекшеліктері.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картада әлеуметтік-экономикалық объектілер мен елді мекендерді бейнелеу.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азимут.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проекциясы.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ара қышықтықты өлшеу және қолданылатын құрал-саймандар.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аспаптар және нивелирлік рейкалар көмегімен ара қашықтықты өлшеу тәсілі.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 өлшеуіштер және олардың жұмыс істеу принциптері.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 теориясының элементтері.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бағдарлау.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түсіру түрлері.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геодезиялық желісі.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Геодезиялық пункттерді жергілікті жерде белгілеу және бекіту.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түсіру туралы түсінік.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Горизонталдық бұрышты өлшеу.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нивелирдің құрылысы.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аспаптармен жоспарлы түсірудің түрлері.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теодолиттің құрылысы.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жердің учаскесін полярлық түсіру схемасы.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Ватерпас жасау туралы түсінік.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Нивелирлеу журналы.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Теодолиттік түсірістің кезеңдері.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Мемелкеттік геодезиялық желісін жасау әдістері.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Теодолиттік түсіріс.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Нивелирлік рейкалары.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-қабылдағыш.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Аэрофототопографиялық түсірудің негізгі үрдістері (процестері).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Ғарыштық түсіріс.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Аэрофотосуреттерді танып білу (дешифрлеу).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ГЛОНАСС және NAVSTAR GPS – орнын анықтау әлемдік жүйелері.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УОМЗ 4Т30П оптикалық теодолит бойынша есеп алу тәртібі.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нивелир бойынша есеп алу тәртібі.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Теодолитпен өлшенген горизонтальдық бұрыштарды өлшеу журналы.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Геодезиялық сандық аспаптар туралы жалпы түсінік.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Бесбұрышты полигонда бұрыштардың теориялық қосындысы неше градусқа тең.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Алтыбұрышты полигонда бұрыштардың теориялық қосындысы неше градусқа тең.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нивелирлеуде артқы есептеу 0902 мм, алға есептеу 1731 мм, екі нүктенің арасындағы салыстырмалы биіктікті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нивелирлеуде артқы есептеу 2541 мм, алға есептеу 1972 мм, екі нүктенің арасындағы салыстырмалы биіктікті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нивелирлеуде бірінші пикеттің абсолюттік биіктігі 809,93 м, екінші нүктенің абсолюттік биіктігі 811,25 м, пикеттер арасындағы қашықтық 50 м, берілген учаскенің ылдилығын (еңістігін)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нивелирлеуде бірінші пикеттің абсолюттік биіктігі 306,855 м, екінші нүктенің абсолюттік биіктігі 309,355 м, пикеттер арасындағы қашықтық 50 м, берілген учаскенің ылдилығын (еңістігін)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Номенклатурасы К-39-ХХІІ, К-39-143 топографиялық карта парақтарының масштабын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Номенклатурасы L-40-ХІІІ топографиялық карта парағының көршілес парақтарының номенклатурасын көрсетіңіз.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сызықтардың ұзындығы: 156,5 м;    206,8 м; 183,0 м, масштабы 1:2500 топографиялық пландағы қашықтықтарды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Солтүстік-солтүстік-батыс бағыттың географиялық азимутын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Оңтүстік-оңтүстік-батыс бағыттың географиялық азимутын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Солтүстік-солтүстік-шығыс бағыттың географиялық азимутын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Оңтүстік-оңтүстік-шығыс бағыттың географиялық азимутын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Масштабы 1:10000 топографиялық карта бойынша берілген учаскенің аумағында палетканың 23 квадраты шықты, квадрат қабырғасының ұзындығы 5 мм тең, берілгін учаскенің ауданын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Масштабы 1:25000 топографиялық карта бойынша берілген учаскенің аумағында палетканың 17 квадраты шықты, квадрат қабырғасының ұзындығы 5 мм тең, берілгін учаскенің ауданын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нивелирлеуде артқы есептеу 0902 мм, алға есептеу 1731 мм, екі нүктенің арасындағы салыстырмалы биіктікті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нивелирлеуде артқы есептеу 2541 мм, алға есептеу 1972 мм, екі нүктенің арасындағы салыстырмалы биіктікті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нивелирлеуде бірінші пикеттің абсолюттік биіктігі 809,93 м, екінші нүктенің абсолюттік биіктігі 811,25 м, пикеттер арасындағы қашықтық 50 м, берілген учаскенің ылдилығын (еңістігін)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нивелирлеуде бірінші пикеттің абсолюттік биіктігі 306,855 м, екінші нүктенің абсолюттік биіктігі 309,355 м, пикеттер арасындағы қашықтық 50 м, берілген учаскенің ылдилығын (еңістігін)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Номенклатурасы К-39-ХХІІ, К-39-143 топографиялық карта парақтарының масштабын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Номенклатурасы L-40-ХІІІ топографиялық карта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парағының көршілес парақтарының номенклатурасын көрсетіңіз.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сызықтардың ұзындығы: 156,5 м;    206,8 м; 183,0 м, масштабы 1:2500 топографиялық пландағы қашықтықтарды анықтаңыз.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Теодолитті түсіру жұмыстарына дайындау тәртібі.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F5DE3" w:rsidTr="007D5A7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Нивелирді түсіру жұмыстарына дайындау тәртібі.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3" w:rsidRDefault="002F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</w:tbl>
    <w:p w:rsidR="007D5A7A" w:rsidRDefault="007D5A7A" w:rsidP="007D5A7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5A7A" w:rsidRDefault="007D5A7A" w:rsidP="007D5A7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5A7A" w:rsidRDefault="007D5A7A" w:rsidP="007D5A7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5A7A" w:rsidRDefault="007D5A7A" w:rsidP="007D5A7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5A7A" w:rsidRDefault="007D5A7A" w:rsidP="007D5A7A">
      <w:pPr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Методического бюро факультета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Дуйсебаева Г.Ж.</w:t>
      </w:r>
    </w:p>
    <w:p w:rsidR="007D5A7A" w:rsidRDefault="007D5A7A" w:rsidP="007D5A7A">
      <w:pPr>
        <w:rPr>
          <w:rFonts w:ascii="Times New Roman" w:hAnsi="Times New Roman" w:cs="Times New Roman"/>
          <w:sz w:val="24"/>
          <w:szCs w:val="24"/>
        </w:rPr>
      </w:pPr>
    </w:p>
    <w:p w:rsidR="007D5A7A" w:rsidRDefault="007D5A7A" w:rsidP="007D5A7A">
      <w:pPr>
        <w:tabs>
          <w:tab w:val="left" w:pos="17600"/>
        </w:tabs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Заведующ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кафедрой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Нюсупова Г.Н.</w:t>
      </w:r>
    </w:p>
    <w:p w:rsidR="007D5A7A" w:rsidRDefault="007D5A7A" w:rsidP="007D5A7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5A7A" w:rsidRDefault="007D5A7A" w:rsidP="007D5A7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Старший 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Дуйсенбаев С.М.</w:t>
      </w:r>
    </w:p>
    <w:p w:rsidR="00140542" w:rsidRPr="007D5A7A" w:rsidRDefault="002F5DE3">
      <w:pPr>
        <w:rPr>
          <w:lang w:val="kk-KZ"/>
        </w:rPr>
      </w:pPr>
    </w:p>
    <w:sectPr w:rsidR="00140542" w:rsidRPr="007D5A7A" w:rsidSect="0002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D5A7A"/>
    <w:rsid w:val="00024229"/>
    <w:rsid w:val="001528BA"/>
    <w:rsid w:val="0016124E"/>
    <w:rsid w:val="00213968"/>
    <w:rsid w:val="002F5DE3"/>
    <w:rsid w:val="007D5A7A"/>
    <w:rsid w:val="00853175"/>
    <w:rsid w:val="00C3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7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7D5A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4</cp:revision>
  <dcterms:created xsi:type="dcterms:W3CDTF">2012-04-04T07:08:00Z</dcterms:created>
  <dcterms:modified xsi:type="dcterms:W3CDTF">2012-04-07T05:33:00Z</dcterms:modified>
</cp:coreProperties>
</file>